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18C" w:rsidRDefault="00A4518C">
      <w:bookmarkStart w:id="0" w:name="_GoBack"/>
      <w:bookmarkEnd w:id="0"/>
    </w:p>
    <w:tbl>
      <w:tblPr>
        <w:tblW w:w="10065" w:type="dxa"/>
        <w:tblInd w:w="-318" w:type="dxa"/>
        <w:tblCellMar>
          <w:left w:w="0" w:type="dxa"/>
          <w:right w:w="0" w:type="dxa"/>
        </w:tblCellMar>
        <w:tblLook w:val="0000" w:firstRow="0" w:lastRow="0" w:firstColumn="0" w:lastColumn="0" w:noHBand="0" w:noVBand="0"/>
      </w:tblPr>
      <w:tblGrid>
        <w:gridCol w:w="4537"/>
        <w:gridCol w:w="5528"/>
      </w:tblGrid>
      <w:tr w:rsidR="00D761D3" w:rsidRPr="00646209" w:rsidTr="00AF16A1">
        <w:trPr>
          <w:trHeight w:val="995"/>
        </w:trPr>
        <w:tc>
          <w:tcPr>
            <w:tcW w:w="4537" w:type="dxa"/>
            <w:tcMar>
              <w:top w:w="0" w:type="dxa"/>
              <w:left w:w="108" w:type="dxa"/>
              <w:bottom w:w="0" w:type="dxa"/>
              <w:right w:w="108" w:type="dxa"/>
            </w:tcMar>
          </w:tcPr>
          <w:p w:rsidR="00D761D3" w:rsidRPr="00646209" w:rsidRDefault="00D761D3" w:rsidP="004B2D63">
            <w:pPr>
              <w:ind w:right="-23"/>
              <w:jc w:val="center"/>
              <w:rPr>
                <w:rFonts w:ascii="Times New Roman" w:hAnsi="Times New Roman"/>
                <w:b/>
                <w:bCs/>
                <w:sz w:val="24"/>
                <w:szCs w:val="24"/>
              </w:rPr>
            </w:pPr>
            <w:r w:rsidRPr="00646209">
              <w:rPr>
                <w:rFonts w:ascii="Times New Roman" w:hAnsi="Times New Roman"/>
                <w:bCs/>
                <w:sz w:val="24"/>
                <w:szCs w:val="24"/>
              </w:rPr>
              <w:t>UBND THÀNH PHỐ HỒ CHÍ MINH</w:t>
            </w:r>
          </w:p>
          <w:p w:rsidR="00D761D3" w:rsidRPr="00646209" w:rsidRDefault="00D761D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761D3" w:rsidRPr="00646209" w:rsidRDefault="00D761D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73EC2F18" wp14:editId="46D7A64D">
                      <wp:simplePos x="0" y="0"/>
                      <wp:positionH relativeFrom="column">
                        <wp:posOffset>888365</wp:posOffset>
                      </wp:positionH>
                      <wp:positionV relativeFrom="paragraph">
                        <wp:posOffset>197485</wp:posOffset>
                      </wp:positionV>
                      <wp:extent cx="910590" cy="0"/>
                      <wp:effectExtent l="0" t="0" r="0" b="0"/>
                      <wp:wrapNone/>
                      <wp:docPr id="22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sHwEAIAACkEAAAOAAAAZHJzL2Uyb0RvYy54bWysU02P2yAQvVfqf0DcE3/USRMrzqqyk162&#10;baTd/gACOEbFgIDEiar+9w4kjna3l6qqD3hgZh5v5g2rh3Mv0YlbJ7SqcDZNMeKKaibUocLfn7eT&#10;BUbOE8WI1IpX+MIdfli/f7caTMlz3WnJuEUAolw5mAp33psySRzteE/cVBuuwNlq2xMPW3tImCUD&#10;oPcyydN0ngzaMmM15c7BaXN14nXEb1tO/be2ddwjWWHg5uNq47oPa7JekfJgiekEvdEg/8CiJ0LB&#10;pXeohniCjlb8AdULarXTrZ9S3Se6bQXlsQaoJkvfVPPUEcNjLdAcZ+5tcv8Pln497SwSrMJ5PsNI&#10;kR5EehSKozz0ZjCuhJBa7Wyojp7Vk3nU9IdDStcdUQceOT5fDKRlISN5lRI2zsAN++GLZhBDjl7H&#10;Rp1b2wdIaAE6Rz0udz342SMKh8ssnS1BNTq6ElKOecY6/5nrHgWjwhIoR1xyenQ+8CDlGBKuUXor&#10;pIxqS4UGwJ5BvcHjtBQsOOPGHva1tOhEwrzELxb1Jszqo2IRrOOEbW62J0JebbhcqoAHlQCdm3Ud&#10;iJ/LdLlZbBbFpMjnm0mRNs3k07YuJvNt9nHWfGjqusl+BWpZUXaCMa4Cu3E4s+LvxL89k+tY3cfz&#10;3obkNXrsF5Ad/5F0lDKod52DvWaXnR0lhnmMwbe3Ewb+5R7sly98/Rs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QbB8BAC&#10;AAAp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528" w:type="dxa"/>
            <w:tcMar>
              <w:top w:w="0" w:type="dxa"/>
              <w:left w:w="108" w:type="dxa"/>
              <w:bottom w:w="0" w:type="dxa"/>
              <w:right w:w="108" w:type="dxa"/>
            </w:tcMar>
          </w:tcPr>
          <w:p w:rsidR="00D761D3" w:rsidRPr="00646209" w:rsidRDefault="00D761D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5A13B81B" wp14:editId="418ABF5F">
                      <wp:simplePos x="0" y="0"/>
                      <wp:positionH relativeFrom="column">
                        <wp:posOffset>723900</wp:posOffset>
                      </wp:positionH>
                      <wp:positionV relativeFrom="paragraph">
                        <wp:posOffset>394970</wp:posOffset>
                      </wp:positionV>
                      <wp:extent cx="2026920" cy="0"/>
                      <wp:effectExtent l="0" t="0" r="0" b="0"/>
                      <wp:wrapNone/>
                      <wp:docPr id="22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Eub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C4wU&#10;6UCkrVAcPYXe9MaVELJSOxuqo2f1YraafndI6VVL1IFHjq8XA2lZyEjepISNM3DDvv+sGcSQo9ex&#10;UefGdgESWoDOUY/LXQ9+9ojCYZ7m03kOstHBl5BySDTW+U9cdygYFZbAOQKT09b5QISUQ0i4R+mN&#10;kDLKLRXqKzyf5JOY4LQULDhDmLOH/UpadCJhYOIXqwLPY5jVR8UiWMsJW99sT4S82nC5VAEPSgE6&#10;N+s6ET/m6Xw9W8+KUZFP16MirevRx82qGE032YdJ/VSvVnX2M1DLirIVjHEV2A3TmRV/p/7tnVzn&#10;6j6f9zYkb9Fjv4Ds8I+ko5ZBvusg7DW77OygMQxkDL49njDxj3uwH5/48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I&#10;OEub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761D3" w:rsidRPr="00E33D58" w:rsidTr="00AF16A1">
        <w:tc>
          <w:tcPr>
            <w:tcW w:w="4537" w:type="dxa"/>
            <w:tcMar>
              <w:top w:w="0" w:type="dxa"/>
              <w:left w:w="108" w:type="dxa"/>
              <w:bottom w:w="0" w:type="dxa"/>
              <w:right w:w="108" w:type="dxa"/>
            </w:tcMar>
          </w:tcPr>
          <w:p w:rsidR="00D761D3" w:rsidRPr="00646209" w:rsidRDefault="00D761D3" w:rsidP="00ED315F">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Số:</w:t>
            </w:r>
            <w:r w:rsidR="00ED315F">
              <w:rPr>
                <w:rFonts w:ascii="Times New Roman" w:hAnsi="Times New Roman"/>
                <w:szCs w:val="26"/>
              </w:rPr>
              <w:fldChar w:fldCharType="begin"/>
            </w:r>
            <w:r w:rsidR="00ED315F">
              <w:rPr>
                <w:rFonts w:ascii="Times New Roman" w:hAnsi="Times New Roman"/>
                <w:szCs w:val="26"/>
              </w:rPr>
              <w:instrText xml:space="preserve"> MERGEFIELD SỐ_VB </w:instrText>
            </w:r>
            <w:r w:rsidR="00ED315F">
              <w:rPr>
                <w:rFonts w:ascii="Times New Roman" w:hAnsi="Times New Roman"/>
                <w:szCs w:val="26"/>
              </w:rPr>
              <w:fldChar w:fldCharType="separate"/>
            </w:r>
            <w:r w:rsidR="00A4518C" w:rsidRPr="003634F2">
              <w:rPr>
                <w:rFonts w:ascii="Times New Roman" w:hAnsi="Times New Roman"/>
                <w:noProof/>
                <w:szCs w:val="26"/>
              </w:rPr>
              <w:t>180</w:t>
            </w:r>
            <w:r w:rsidR="00ED315F">
              <w:rPr>
                <w:rFonts w:ascii="Times New Roman" w:hAnsi="Times New Roman"/>
                <w:szCs w:val="26"/>
              </w:rPr>
              <w:fldChar w:fldCharType="end"/>
            </w:r>
            <w:r w:rsidR="006106D1">
              <w:rPr>
                <w:rFonts w:ascii="Times New Roman" w:hAnsi="Times New Roman"/>
                <w:szCs w:val="26"/>
              </w:rPr>
              <w:t>/</w:t>
            </w:r>
            <w:r>
              <w:rPr>
                <w:rFonts w:ascii="Times New Roman" w:hAnsi="Times New Roman"/>
                <w:szCs w:val="26"/>
              </w:rPr>
              <w:t>TB</w:t>
            </w:r>
            <w:r w:rsidRPr="00646209">
              <w:rPr>
                <w:rFonts w:ascii="Times New Roman" w:hAnsi="Times New Roman"/>
                <w:szCs w:val="26"/>
              </w:rPr>
              <w:t>-LTT</w:t>
            </w:r>
            <w:r w:rsidR="000D0D46">
              <w:rPr>
                <w:rFonts w:ascii="Times New Roman" w:hAnsi="Times New Roman"/>
                <w:szCs w:val="26"/>
              </w:rPr>
              <w:t>-TTGD</w:t>
            </w:r>
            <w:r>
              <w:rPr>
                <w:rFonts w:ascii="Times New Roman" w:hAnsi="Times New Roman"/>
                <w:szCs w:val="26"/>
              </w:rPr>
              <w:t xml:space="preserve">     </w:t>
            </w:r>
          </w:p>
        </w:tc>
        <w:tc>
          <w:tcPr>
            <w:tcW w:w="5528" w:type="dxa"/>
            <w:tcMar>
              <w:top w:w="0" w:type="dxa"/>
              <w:left w:w="108" w:type="dxa"/>
              <w:bottom w:w="0" w:type="dxa"/>
              <w:right w:w="108" w:type="dxa"/>
            </w:tcMar>
          </w:tcPr>
          <w:p w:rsidR="00D761D3" w:rsidRPr="00E33D58" w:rsidRDefault="00D761D3" w:rsidP="00B6539B">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 xml:space="preserve">Thành phố Hồ Chí Minh, ngày </w:t>
            </w:r>
            <w:r w:rsidR="0024561B">
              <w:rPr>
                <w:rFonts w:ascii="Times New Roman" w:hAnsi="Times New Roman"/>
                <w:i/>
                <w:iCs/>
                <w:sz w:val="24"/>
                <w:szCs w:val="26"/>
              </w:rPr>
              <w:t>01</w:t>
            </w:r>
            <w:r>
              <w:rPr>
                <w:rFonts w:ascii="Times New Roman" w:hAnsi="Times New Roman"/>
                <w:i/>
                <w:iCs/>
                <w:sz w:val="24"/>
                <w:szCs w:val="26"/>
              </w:rPr>
              <w:t xml:space="preserve"> </w:t>
            </w:r>
            <w:r w:rsidRPr="00E33D58">
              <w:rPr>
                <w:rFonts w:ascii="Times New Roman" w:hAnsi="Times New Roman"/>
                <w:i/>
                <w:iCs/>
                <w:sz w:val="24"/>
                <w:szCs w:val="26"/>
              </w:rPr>
              <w:t xml:space="preserve">tháng </w:t>
            </w:r>
            <w:r w:rsidR="008D7817">
              <w:rPr>
                <w:rFonts w:ascii="Times New Roman" w:hAnsi="Times New Roman"/>
                <w:i/>
                <w:iCs/>
                <w:sz w:val="24"/>
                <w:szCs w:val="26"/>
              </w:rPr>
              <w:t>6</w:t>
            </w:r>
            <w:r>
              <w:rPr>
                <w:rFonts w:ascii="Times New Roman" w:hAnsi="Times New Roman"/>
                <w:i/>
                <w:iCs/>
                <w:sz w:val="24"/>
                <w:szCs w:val="26"/>
              </w:rPr>
              <w:t xml:space="preserve"> </w:t>
            </w:r>
            <w:r w:rsidR="0024561B">
              <w:rPr>
                <w:rFonts w:ascii="Times New Roman" w:hAnsi="Times New Roman"/>
                <w:i/>
                <w:iCs/>
                <w:sz w:val="24"/>
                <w:szCs w:val="26"/>
              </w:rPr>
              <w:t>năm 2020</w:t>
            </w:r>
            <w:r>
              <w:rPr>
                <w:rFonts w:ascii="Times New Roman" w:hAnsi="Times New Roman"/>
                <w:i/>
                <w:iCs/>
                <w:sz w:val="24"/>
                <w:szCs w:val="26"/>
              </w:rPr>
              <w:t xml:space="preserve"> </w:t>
            </w:r>
          </w:p>
        </w:tc>
      </w:tr>
    </w:tbl>
    <w:p w:rsidR="00D761D3" w:rsidRPr="002C438B" w:rsidRDefault="00D761D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761D3" w:rsidRPr="00646209" w:rsidRDefault="00D761D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761D3" w:rsidRPr="00646209" w:rsidRDefault="00112DA7" w:rsidP="00646209">
      <w:pPr>
        <w:ind w:right="-29"/>
        <w:jc w:val="center"/>
        <w:rPr>
          <w:rFonts w:ascii="Times New Roman" w:hAnsi="Times New Roman"/>
          <w:b/>
          <w:sz w:val="28"/>
          <w:szCs w:val="28"/>
        </w:rPr>
      </w:pPr>
      <w:r>
        <w:rPr>
          <w:rFonts w:ascii="Times New Roman" w:hAnsi="Times New Roman"/>
          <w:b/>
          <w:sz w:val="28"/>
          <w:szCs w:val="28"/>
        </w:rPr>
        <w:t xml:space="preserve"> </w:t>
      </w:r>
      <w:r w:rsidR="00D761D3" w:rsidRPr="00646209">
        <w:rPr>
          <w:rFonts w:ascii="Times New Roman" w:hAnsi="Times New Roman"/>
          <w:b/>
          <w:sz w:val="28"/>
          <w:szCs w:val="28"/>
        </w:rPr>
        <w:t xml:space="preserve">Về việc học sinh, sinh viên tự ý nghỉ học  </w:t>
      </w:r>
    </w:p>
    <w:p w:rsidR="00D761D3" w:rsidRPr="002C438B" w:rsidRDefault="00D761D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1312" behindDoc="0" locked="0" layoutInCell="1" allowOverlap="1" wp14:anchorId="603D3A29" wp14:editId="27ED244B">
                <wp:simplePos x="0" y="0"/>
                <wp:positionH relativeFrom="column">
                  <wp:posOffset>2421255</wp:posOffset>
                </wp:positionH>
                <wp:positionV relativeFrom="paragraph">
                  <wp:posOffset>42545</wp:posOffset>
                </wp:positionV>
                <wp:extent cx="1219200" cy="0"/>
                <wp:effectExtent l="0" t="0" r="0" b="0"/>
                <wp:wrapNone/>
                <wp:docPr id="22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0.65pt;margin-top:3.3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bXq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0weM&#10;JOlhSU8Hp0JtlPkBDdrmEFfKnfEt0pN81c+KfrdIqrIlsuEh+O2sITfxGdG7FH+xGsrshy+KQQwB&#10;/DCtU216DwlzQKewlPNtKfzkEIWPSZosYdMY0dEXkXxM1Ma6z1z1yBsFts4Q0bSuVFLC6pVJQhly&#10;fLbO0yL5mOCrSrUVXRcU0Ek0FHg5S2chwapOMO/0YdY0+7Iz6Ei8hsIv9Aie+zCjDpIFsJYTtrna&#10;jojuYkPxTno8aAzoXK2LSH4s4+VmsVlkkyydbyZZXFWTp22ZTebb5NOseqjKskp+empJlreCMS49&#10;u1GwSfZ3grg+nYvUbpK9jSF6jx7mBWTH/0A6bNYv8yKLvWLnnRk3DhoNwdf35B/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5DbXq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0D0D46" w:rsidRDefault="00D761D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w:t>
      </w:r>
    </w:p>
    <w:p w:rsidR="00D761D3" w:rsidRDefault="00D761D3" w:rsidP="004B2D63">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 xml:space="preserve"> của Bộ Lao động – Thương binh và Xã hội ban hành Quy chế công tác học sinh, sinh viên trong trường Trung cấp, trường Cao đẳng</w:t>
      </w:r>
      <w:r w:rsidRPr="00B01230">
        <w:rPr>
          <w:rFonts w:ascii="Times New Roman" w:hAnsi="Times New Roman"/>
          <w:szCs w:val="26"/>
        </w:rPr>
        <w:t>;</w:t>
      </w:r>
    </w:p>
    <w:p w:rsidR="00D761D3" w:rsidRDefault="00D761D3" w:rsidP="00B6539B">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761D3" w:rsidRDefault="00D761D3" w:rsidP="00317C96">
      <w:pPr>
        <w:tabs>
          <w:tab w:val="left" w:pos="5954"/>
        </w:tabs>
        <w:spacing w:before="120"/>
        <w:ind w:firstLine="720"/>
        <w:rPr>
          <w:rFonts w:ascii="Times New Roman" w:hAnsi="Times New Roman"/>
          <w:szCs w:val="26"/>
        </w:rPr>
      </w:pPr>
      <w:r>
        <w:rPr>
          <w:rFonts w:ascii="Times New Roman" w:hAnsi="Times New Roman"/>
          <w:szCs w:val="26"/>
        </w:rPr>
        <w:t>Phụ huynh HSSV:</w:t>
      </w:r>
      <w:r w:rsidR="006106D1">
        <w:rPr>
          <w:rFonts w:ascii="Times New Roman" w:hAnsi="Times New Roman"/>
          <w:szCs w:val="26"/>
        </w:rPr>
        <w:t xml:space="preserve"> </w:t>
      </w:r>
      <w:r w:rsidR="00556323">
        <w:rPr>
          <w:rFonts w:ascii="Times New Roman" w:hAnsi="Times New Roman"/>
          <w:szCs w:val="26"/>
        </w:rPr>
        <w:fldChar w:fldCharType="begin"/>
      </w:r>
      <w:r w:rsidR="00556323">
        <w:rPr>
          <w:rFonts w:ascii="Times New Roman" w:hAnsi="Times New Roman"/>
          <w:szCs w:val="26"/>
        </w:rPr>
        <w:instrText xml:space="preserve"> MERGEFIELD HỌ </w:instrText>
      </w:r>
      <w:r w:rsidR="00556323">
        <w:rPr>
          <w:rFonts w:ascii="Times New Roman" w:hAnsi="Times New Roman"/>
          <w:szCs w:val="26"/>
        </w:rPr>
        <w:fldChar w:fldCharType="separate"/>
      </w:r>
      <w:r w:rsidR="00A4518C" w:rsidRPr="003634F2">
        <w:rPr>
          <w:rFonts w:ascii="Times New Roman" w:hAnsi="Times New Roman"/>
          <w:noProof/>
          <w:szCs w:val="26"/>
        </w:rPr>
        <w:t>Nguyễn Tấn</w:t>
      </w:r>
      <w:r w:rsidR="00556323">
        <w:rPr>
          <w:rFonts w:ascii="Times New Roman" w:hAnsi="Times New Roman"/>
          <w:szCs w:val="26"/>
        </w:rPr>
        <w:fldChar w:fldCharType="end"/>
      </w:r>
      <w:r w:rsidR="00556323">
        <w:rPr>
          <w:rFonts w:ascii="Times New Roman" w:hAnsi="Times New Roman"/>
          <w:szCs w:val="26"/>
        </w:rPr>
        <w:t xml:space="preserve"> </w:t>
      </w:r>
      <w:r w:rsidR="00556323">
        <w:rPr>
          <w:rFonts w:ascii="Times New Roman" w:hAnsi="Times New Roman"/>
          <w:szCs w:val="26"/>
        </w:rPr>
        <w:fldChar w:fldCharType="begin"/>
      </w:r>
      <w:r w:rsidR="00556323">
        <w:rPr>
          <w:rFonts w:ascii="Times New Roman" w:hAnsi="Times New Roman"/>
          <w:szCs w:val="26"/>
        </w:rPr>
        <w:instrText xml:space="preserve"> MERGEFIELD TÊN </w:instrText>
      </w:r>
      <w:r w:rsidR="00556323">
        <w:rPr>
          <w:rFonts w:ascii="Times New Roman" w:hAnsi="Times New Roman"/>
          <w:szCs w:val="26"/>
        </w:rPr>
        <w:fldChar w:fldCharType="separate"/>
      </w:r>
      <w:r w:rsidR="00A4518C" w:rsidRPr="003634F2">
        <w:rPr>
          <w:rFonts w:ascii="Times New Roman" w:hAnsi="Times New Roman"/>
          <w:noProof/>
          <w:szCs w:val="26"/>
        </w:rPr>
        <w:t>Thành</w:t>
      </w:r>
      <w:r w:rsidR="00556323">
        <w:rPr>
          <w:rFonts w:ascii="Times New Roman" w:hAnsi="Times New Roman"/>
          <w:szCs w:val="26"/>
        </w:rPr>
        <w:fldChar w:fldCharType="end"/>
      </w:r>
      <w:r w:rsidR="006106D1">
        <w:rPr>
          <w:rFonts w:ascii="Times New Roman" w:hAnsi="Times New Roman"/>
          <w:szCs w:val="26"/>
        </w:rPr>
        <w:t xml:space="preserve">. </w:t>
      </w:r>
      <w:r>
        <w:rPr>
          <w:rFonts w:ascii="Times New Roman" w:hAnsi="Times New Roman"/>
          <w:szCs w:val="26"/>
        </w:rPr>
        <w:t>Lớp:</w:t>
      </w:r>
      <w:r w:rsidR="00556323">
        <w:rPr>
          <w:rFonts w:ascii="Times New Roman" w:hAnsi="Times New Roman"/>
          <w:szCs w:val="26"/>
        </w:rPr>
        <w:fldChar w:fldCharType="begin"/>
      </w:r>
      <w:r w:rsidR="00556323">
        <w:rPr>
          <w:rFonts w:ascii="Times New Roman" w:hAnsi="Times New Roman"/>
          <w:szCs w:val="26"/>
        </w:rPr>
        <w:instrText xml:space="preserve"> MERGEFIELD LỚP </w:instrText>
      </w:r>
      <w:r w:rsidR="00556323">
        <w:rPr>
          <w:rFonts w:ascii="Times New Roman" w:hAnsi="Times New Roman"/>
          <w:szCs w:val="26"/>
        </w:rPr>
        <w:fldChar w:fldCharType="separate"/>
      </w:r>
      <w:r w:rsidR="00A4518C" w:rsidRPr="003634F2">
        <w:rPr>
          <w:rFonts w:ascii="Times New Roman" w:hAnsi="Times New Roman"/>
          <w:noProof/>
          <w:szCs w:val="26"/>
        </w:rPr>
        <w:t>18C1-CNÔ1</w:t>
      </w:r>
      <w:r w:rsidR="00556323">
        <w:rPr>
          <w:rFonts w:ascii="Times New Roman" w:hAnsi="Times New Roman"/>
          <w:szCs w:val="26"/>
        </w:rPr>
        <w:fldChar w:fldCharType="end"/>
      </w:r>
      <w:r w:rsidR="006106D1">
        <w:rPr>
          <w:rFonts w:ascii="Times New Roman" w:hAnsi="Times New Roman"/>
          <w:szCs w:val="26"/>
        </w:rPr>
        <w:t>;</w:t>
      </w:r>
    </w:p>
    <w:p w:rsidR="00D761D3" w:rsidRDefault="00D761D3" w:rsidP="000A1044">
      <w:pPr>
        <w:spacing w:before="120"/>
        <w:ind w:firstLine="720"/>
        <w:rPr>
          <w:rFonts w:ascii="Times New Roman" w:hAnsi="Times New Roman"/>
          <w:szCs w:val="26"/>
        </w:rPr>
      </w:pPr>
      <w:r>
        <w:rPr>
          <w:rFonts w:ascii="Times New Roman" w:hAnsi="Times New Roman"/>
          <w:szCs w:val="26"/>
        </w:rPr>
        <w:t>Sinh ngày:</w:t>
      </w:r>
      <w:r w:rsidR="00556323">
        <w:rPr>
          <w:rFonts w:ascii="Times New Roman" w:hAnsi="Times New Roman"/>
          <w:szCs w:val="26"/>
        </w:rPr>
        <w:t xml:space="preserve"> </w:t>
      </w:r>
      <w:r w:rsidR="00933697">
        <w:rPr>
          <w:rFonts w:ascii="Times New Roman" w:hAnsi="Times New Roman"/>
          <w:szCs w:val="26"/>
        </w:rPr>
        <w:fldChar w:fldCharType="begin"/>
      </w:r>
      <w:r w:rsidR="00933697">
        <w:rPr>
          <w:rFonts w:ascii="Times New Roman" w:hAnsi="Times New Roman"/>
          <w:szCs w:val="26"/>
        </w:rPr>
        <w:instrText xml:space="preserve"> MERGEFIELD NGÀY_SINH </w:instrText>
      </w:r>
      <w:r w:rsidR="00933697">
        <w:rPr>
          <w:rFonts w:ascii="Times New Roman" w:hAnsi="Times New Roman"/>
          <w:szCs w:val="26"/>
        </w:rPr>
        <w:fldChar w:fldCharType="separate"/>
      </w:r>
      <w:r w:rsidR="00A4518C" w:rsidRPr="003634F2">
        <w:rPr>
          <w:rFonts w:ascii="Times New Roman" w:hAnsi="Times New Roman"/>
          <w:noProof/>
          <w:szCs w:val="26"/>
        </w:rPr>
        <w:t>10/03/2000</w:t>
      </w:r>
      <w:r w:rsidR="00933697">
        <w:rPr>
          <w:rFonts w:ascii="Times New Roman" w:hAnsi="Times New Roman"/>
          <w:szCs w:val="26"/>
        </w:rPr>
        <w:fldChar w:fldCharType="end"/>
      </w:r>
      <w:r w:rsidR="008725D0">
        <w:rPr>
          <w:rFonts w:ascii="Times New Roman" w:hAnsi="Times New Roman"/>
          <w:szCs w:val="26"/>
        </w:rPr>
        <w:t>;</w:t>
      </w:r>
    </w:p>
    <w:p w:rsidR="00D761D3" w:rsidRDefault="00D761D3" w:rsidP="000A1044">
      <w:pPr>
        <w:spacing w:before="120"/>
        <w:ind w:firstLine="720"/>
        <w:rPr>
          <w:rFonts w:ascii="Times New Roman" w:hAnsi="Times New Roman"/>
          <w:szCs w:val="26"/>
        </w:rPr>
      </w:pPr>
      <w:r>
        <w:rPr>
          <w:rFonts w:ascii="Times New Roman" w:hAnsi="Times New Roman"/>
          <w:szCs w:val="26"/>
        </w:rPr>
        <w:t>Địa chỉ thường trú:</w:t>
      </w:r>
      <w:r w:rsidR="00F36B17">
        <w:rPr>
          <w:rFonts w:ascii="Times New Roman" w:hAnsi="Times New Roman"/>
          <w:szCs w:val="26"/>
        </w:rPr>
        <w:t xml:space="preserve"> </w:t>
      </w:r>
      <w:r w:rsidR="00933697">
        <w:rPr>
          <w:rFonts w:ascii="Times New Roman" w:hAnsi="Times New Roman"/>
          <w:szCs w:val="26"/>
        </w:rPr>
        <w:fldChar w:fldCharType="begin"/>
      </w:r>
      <w:r w:rsidR="00933697">
        <w:rPr>
          <w:rFonts w:ascii="Times New Roman" w:hAnsi="Times New Roman"/>
          <w:szCs w:val="26"/>
        </w:rPr>
        <w:instrText xml:space="preserve"> MERGEFIELD ĐC_LL </w:instrText>
      </w:r>
      <w:r w:rsidR="00933697">
        <w:rPr>
          <w:rFonts w:ascii="Times New Roman" w:hAnsi="Times New Roman"/>
          <w:szCs w:val="26"/>
        </w:rPr>
        <w:fldChar w:fldCharType="separate"/>
      </w:r>
      <w:r w:rsidR="00A4518C" w:rsidRPr="003634F2">
        <w:rPr>
          <w:rFonts w:ascii="Times New Roman" w:hAnsi="Times New Roman"/>
          <w:noProof/>
          <w:szCs w:val="26"/>
        </w:rPr>
        <w:t>Thôn 6, X. Nghĩa Thành, TP.Quảng Ngãi, Quãng Ngãi</w:t>
      </w:r>
      <w:r w:rsidR="00933697">
        <w:rPr>
          <w:rFonts w:ascii="Times New Roman" w:hAnsi="Times New Roman"/>
          <w:szCs w:val="26"/>
        </w:rPr>
        <w:fldChar w:fldCharType="end"/>
      </w:r>
      <w:r w:rsidR="008725D0">
        <w:rPr>
          <w:rFonts w:ascii="Times New Roman" w:hAnsi="Times New Roman"/>
          <w:szCs w:val="26"/>
        </w:rPr>
        <w:t>;</w:t>
      </w:r>
    </w:p>
    <w:p w:rsidR="0051185E" w:rsidRDefault="00D761D3" w:rsidP="00AF16A1">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sidR="006106D1">
        <w:rPr>
          <w:rFonts w:ascii="Times New Roman" w:hAnsi="Times New Roman"/>
          <w:szCs w:val="26"/>
        </w:rPr>
        <w:t xml:space="preserve">tự ý nghỉ học: </w:t>
      </w:r>
      <w:r w:rsidR="00CB0F5D">
        <w:rPr>
          <w:rFonts w:ascii="Times New Roman" w:hAnsi="Times New Roman"/>
          <w:szCs w:val="26"/>
        </w:rPr>
        <w:fldChar w:fldCharType="begin"/>
      </w:r>
      <w:r w:rsidR="00CB0F5D">
        <w:rPr>
          <w:rFonts w:ascii="Times New Roman" w:hAnsi="Times New Roman"/>
          <w:szCs w:val="26"/>
        </w:rPr>
        <w:instrText xml:space="preserve"> MERGEFIELD "BUỔI__VẮNG" </w:instrText>
      </w:r>
      <w:r w:rsidR="00CB0F5D">
        <w:rPr>
          <w:rFonts w:ascii="Times New Roman" w:hAnsi="Times New Roman"/>
          <w:szCs w:val="26"/>
        </w:rPr>
        <w:fldChar w:fldCharType="separate"/>
      </w:r>
      <w:r w:rsidR="00A4518C" w:rsidRPr="003634F2">
        <w:rPr>
          <w:rFonts w:ascii="Times New Roman" w:hAnsi="Times New Roman"/>
          <w:noProof/>
          <w:szCs w:val="26"/>
        </w:rPr>
        <w:t>20</w:t>
      </w:r>
      <w:r w:rsidR="00CB0F5D">
        <w:rPr>
          <w:rFonts w:ascii="Times New Roman" w:hAnsi="Times New Roman"/>
          <w:szCs w:val="26"/>
        </w:rPr>
        <w:fldChar w:fldCharType="end"/>
      </w:r>
      <w:r w:rsidR="00F36B17">
        <w:rPr>
          <w:rFonts w:ascii="Times New Roman" w:hAnsi="Times New Roman"/>
          <w:szCs w:val="26"/>
        </w:rPr>
        <w:t xml:space="preserve"> </w:t>
      </w:r>
      <w:r w:rsidR="002C16F3">
        <w:rPr>
          <w:rFonts w:ascii="Times New Roman" w:hAnsi="Times New Roman"/>
          <w:szCs w:val="26"/>
        </w:rPr>
        <w:t>buổi t</w:t>
      </w:r>
      <w:r w:rsidR="00CB0F5D">
        <w:rPr>
          <w:rFonts w:ascii="Times New Roman" w:hAnsi="Times New Roman"/>
          <w:szCs w:val="26"/>
        </w:rPr>
        <w:t>ừ ngày 11</w:t>
      </w:r>
      <w:r w:rsidR="00F36B17">
        <w:rPr>
          <w:rFonts w:ascii="Times New Roman" w:hAnsi="Times New Roman"/>
          <w:szCs w:val="26"/>
        </w:rPr>
        <w:t xml:space="preserve"> </w:t>
      </w:r>
      <w:r w:rsidR="00CB0F5D">
        <w:rPr>
          <w:rFonts w:ascii="Times New Roman" w:hAnsi="Times New Roman"/>
          <w:szCs w:val="26"/>
        </w:rPr>
        <w:t>tháng 5 năm 2020</w:t>
      </w:r>
    </w:p>
    <w:p w:rsidR="00D761D3" w:rsidRDefault="006106D1" w:rsidP="00AF16A1">
      <w:pPr>
        <w:spacing w:before="60" w:after="60"/>
        <w:ind w:firstLine="567"/>
        <w:rPr>
          <w:rFonts w:ascii="Times New Roman" w:hAnsi="Times New Roman"/>
          <w:szCs w:val="26"/>
        </w:rPr>
      </w:pPr>
      <w:r>
        <w:rPr>
          <w:rFonts w:ascii="Times New Roman" w:hAnsi="Times New Roman"/>
          <w:szCs w:val="26"/>
        </w:rPr>
        <w:t xml:space="preserve"> đến nay.</w:t>
      </w:r>
    </w:p>
    <w:p w:rsidR="00D761D3" w:rsidRDefault="00D761D3" w:rsidP="00C76288">
      <w:pPr>
        <w:spacing w:before="60" w:after="60"/>
        <w:ind w:firstLine="709"/>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rèn luyện của học sinh sinh viên;</w:t>
      </w:r>
    </w:p>
    <w:p w:rsidR="00D761D3" w:rsidRDefault="00D761D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w:t>
      </w:r>
      <w:r w:rsidR="00112DA7">
        <w:rPr>
          <w:rFonts w:ascii="Times New Roman" w:hAnsi="Times New Roman"/>
          <w:szCs w:val="26"/>
        </w:rPr>
        <w:t>liên hệ phòng Thanh tra Giáo dục – Công tác</w:t>
      </w:r>
      <w:r w:rsidR="006106D1">
        <w:rPr>
          <w:rFonts w:ascii="Times New Roman" w:hAnsi="Times New Roman"/>
          <w:szCs w:val="26"/>
        </w:rPr>
        <w:t xml:space="preserve"> Sinh viên (Cô Nhung</w:t>
      </w:r>
      <w:r>
        <w:rPr>
          <w:rFonts w:ascii="Times New Roman" w:hAnsi="Times New Roman"/>
          <w:szCs w:val="26"/>
        </w:rPr>
        <w:t>) theo địa chỉ: Số 390 đường Hoàng Văn Thụ, phường 4, quận Tân Bình, Thành phố Hồ Chí Minh;</w:t>
      </w:r>
    </w:p>
    <w:p w:rsidR="00D761D3" w:rsidRDefault="00CB0F5D"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(Liên hệ từ 10h00 đến 18h00).</w:t>
      </w:r>
    </w:p>
    <w:p w:rsidR="00D761D3" w:rsidRPr="00B01230" w:rsidRDefault="00D761D3" w:rsidP="005D6035">
      <w:pPr>
        <w:tabs>
          <w:tab w:val="left" w:leader="dot" w:pos="6237"/>
        </w:tabs>
        <w:spacing w:before="80" w:after="12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761D3" w:rsidRPr="00646209">
        <w:tc>
          <w:tcPr>
            <w:tcW w:w="4188" w:type="dxa"/>
            <w:shd w:val="clear" w:color="auto" w:fill="auto"/>
          </w:tcPr>
          <w:p w:rsidR="00D761D3" w:rsidRDefault="00D761D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761D3" w:rsidRDefault="00D761D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sidR="00C76288">
              <w:rPr>
                <w:rFonts w:ascii="Times New Roman" w:hAnsi="Times New Roman"/>
                <w:sz w:val="22"/>
                <w:szCs w:val="26"/>
              </w:rPr>
              <w:t xml:space="preserve"> </w:t>
            </w:r>
            <w:r>
              <w:rPr>
                <w:rFonts w:ascii="Times New Roman" w:hAnsi="Times New Roman"/>
                <w:sz w:val="22"/>
                <w:szCs w:val="26"/>
              </w:rPr>
              <w:t xml:space="preserve">PHHS: </w:t>
            </w:r>
            <w:r w:rsidR="00933697">
              <w:rPr>
                <w:rFonts w:ascii="Times New Roman" w:hAnsi="Times New Roman"/>
                <w:sz w:val="22"/>
                <w:szCs w:val="26"/>
              </w:rPr>
              <w:fldChar w:fldCharType="begin"/>
            </w:r>
            <w:r w:rsidR="00933697">
              <w:rPr>
                <w:rFonts w:ascii="Times New Roman" w:hAnsi="Times New Roman"/>
                <w:sz w:val="22"/>
                <w:szCs w:val="26"/>
              </w:rPr>
              <w:instrText xml:space="preserve"> MERGEFIELD HỌ </w:instrText>
            </w:r>
            <w:r w:rsidR="00933697">
              <w:rPr>
                <w:rFonts w:ascii="Times New Roman" w:hAnsi="Times New Roman"/>
                <w:sz w:val="22"/>
                <w:szCs w:val="26"/>
              </w:rPr>
              <w:fldChar w:fldCharType="separate"/>
            </w:r>
            <w:r w:rsidR="00A4518C" w:rsidRPr="003634F2">
              <w:rPr>
                <w:rFonts w:ascii="Times New Roman" w:hAnsi="Times New Roman"/>
                <w:noProof/>
                <w:sz w:val="22"/>
                <w:szCs w:val="26"/>
              </w:rPr>
              <w:t>Nguyễn Tấn</w:t>
            </w:r>
            <w:r w:rsidR="00933697">
              <w:rPr>
                <w:rFonts w:ascii="Times New Roman" w:hAnsi="Times New Roman"/>
                <w:sz w:val="22"/>
                <w:szCs w:val="26"/>
              </w:rPr>
              <w:fldChar w:fldCharType="end"/>
            </w:r>
            <w:r w:rsidR="00F36B17">
              <w:rPr>
                <w:rFonts w:ascii="Times New Roman" w:hAnsi="Times New Roman"/>
                <w:sz w:val="22"/>
                <w:szCs w:val="26"/>
              </w:rPr>
              <w:t xml:space="preserve"> </w:t>
            </w:r>
            <w:r w:rsidR="00933697">
              <w:rPr>
                <w:rFonts w:ascii="Times New Roman" w:hAnsi="Times New Roman"/>
                <w:sz w:val="22"/>
                <w:szCs w:val="26"/>
              </w:rPr>
              <w:fldChar w:fldCharType="begin"/>
            </w:r>
            <w:r w:rsidR="00933697">
              <w:rPr>
                <w:rFonts w:ascii="Times New Roman" w:hAnsi="Times New Roman"/>
                <w:sz w:val="22"/>
                <w:szCs w:val="26"/>
              </w:rPr>
              <w:instrText xml:space="preserve"> MERGEFIELD TÊN </w:instrText>
            </w:r>
            <w:r w:rsidR="00933697">
              <w:rPr>
                <w:rFonts w:ascii="Times New Roman" w:hAnsi="Times New Roman"/>
                <w:sz w:val="22"/>
                <w:szCs w:val="26"/>
              </w:rPr>
              <w:fldChar w:fldCharType="separate"/>
            </w:r>
            <w:r w:rsidR="00A4518C" w:rsidRPr="003634F2">
              <w:rPr>
                <w:rFonts w:ascii="Times New Roman" w:hAnsi="Times New Roman"/>
                <w:noProof/>
                <w:sz w:val="22"/>
                <w:szCs w:val="26"/>
              </w:rPr>
              <w:t>Thành</w:t>
            </w:r>
            <w:r w:rsidR="00933697">
              <w:rPr>
                <w:rFonts w:ascii="Times New Roman" w:hAnsi="Times New Roman"/>
                <w:sz w:val="22"/>
                <w:szCs w:val="26"/>
              </w:rPr>
              <w:fldChar w:fldCharType="end"/>
            </w:r>
            <w:r w:rsidR="00F36B17">
              <w:rPr>
                <w:rFonts w:ascii="Times New Roman" w:hAnsi="Times New Roman"/>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D761D3" w:rsidRDefault="00D761D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761D3" w:rsidRPr="003138D7" w:rsidRDefault="00D761D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w:t>
            </w:r>
            <w:r w:rsidR="00FA630E">
              <w:rPr>
                <w:rFonts w:ascii="Times New Roman" w:hAnsi="Times New Roman"/>
                <w:sz w:val="22"/>
                <w:szCs w:val="26"/>
              </w:rPr>
              <w:t>TTGD-CTSV</w:t>
            </w:r>
            <w:r>
              <w:rPr>
                <w:rFonts w:ascii="Times New Roman" w:hAnsi="Times New Roman"/>
                <w:sz w:val="22"/>
                <w:szCs w:val="26"/>
              </w:rPr>
              <w:t>.</w:t>
            </w:r>
          </w:p>
        </w:tc>
        <w:tc>
          <w:tcPr>
            <w:tcW w:w="5276" w:type="dxa"/>
            <w:shd w:val="clear" w:color="auto" w:fill="auto"/>
          </w:tcPr>
          <w:p w:rsidR="00D761D3" w:rsidRPr="00646209" w:rsidRDefault="00D761D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761D3" w:rsidRDefault="00D761D3" w:rsidP="00646209">
      <w:pPr>
        <w:pStyle w:val="FootnoteText"/>
        <w:ind w:right="-29"/>
        <w:rPr>
          <w:b/>
          <w:i/>
          <w:sz w:val="24"/>
          <w:szCs w:val="26"/>
        </w:rPr>
      </w:pPr>
    </w:p>
    <w:p w:rsidR="00D761D3" w:rsidRDefault="00D761D3" w:rsidP="00646209">
      <w:pPr>
        <w:pStyle w:val="FootnoteText"/>
        <w:ind w:right="-29"/>
        <w:rPr>
          <w:b/>
          <w:i/>
          <w:sz w:val="24"/>
          <w:szCs w:val="26"/>
        </w:rPr>
      </w:pPr>
    </w:p>
    <w:p w:rsidR="00D761D3" w:rsidRDefault="00D761D3" w:rsidP="00646209">
      <w:pPr>
        <w:pStyle w:val="FootnoteText"/>
        <w:ind w:right="-29"/>
        <w:rPr>
          <w:b/>
          <w:i/>
          <w:sz w:val="24"/>
          <w:szCs w:val="26"/>
        </w:rPr>
      </w:pPr>
    </w:p>
    <w:p w:rsidR="00D761D3" w:rsidRDefault="00D761D3" w:rsidP="00646209">
      <w:pPr>
        <w:pStyle w:val="FootnoteText"/>
        <w:ind w:right="-29"/>
        <w:rPr>
          <w:b/>
          <w:i/>
          <w:sz w:val="24"/>
          <w:szCs w:val="26"/>
        </w:rPr>
      </w:pPr>
    </w:p>
    <w:p w:rsidR="00D761D3" w:rsidRDefault="00D761D3" w:rsidP="00D54E1A">
      <w:pPr>
        <w:pStyle w:val="FootnoteText"/>
        <w:ind w:right="-29"/>
        <w:jc w:val="both"/>
        <w:rPr>
          <w:sz w:val="22"/>
          <w:szCs w:val="26"/>
        </w:rPr>
        <w:sectPr w:rsidR="00D761D3" w:rsidSect="00D761D3">
          <w:pgSz w:w="11907" w:h="16840" w:code="9"/>
          <w:pgMar w:top="1138" w:right="992" w:bottom="1008" w:left="1701" w:header="288" w:footer="288" w:gutter="0"/>
          <w:pgNumType w:start="1"/>
          <w:cols w:space="720"/>
        </w:sectPr>
      </w:pPr>
    </w:p>
    <w:p w:rsidR="00D761D3" w:rsidRPr="00646209" w:rsidRDefault="00D761D3" w:rsidP="00E760A0">
      <w:pPr>
        <w:pStyle w:val="FootnoteText"/>
        <w:ind w:right="-29"/>
        <w:jc w:val="both"/>
        <w:rPr>
          <w:sz w:val="22"/>
          <w:szCs w:val="26"/>
        </w:rPr>
      </w:pPr>
    </w:p>
    <w:sectPr w:rsidR="00D761D3" w:rsidRPr="00646209" w:rsidSect="00D761D3">
      <w:type w:val="continuous"/>
      <w:pgSz w:w="11907" w:h="16840" w:code="9"/>
      <w:pgMar w:top="1138" w:right="992" w:bottom="1008" w:left="1701" w:header="288" w:footer="28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E:\Nhung\GỬI THƯ THÁNG 6.20\1.6.20.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
    <w:query w:val="SELECT * FROM `'9#3#19$'`"/>
    <w:dataSource r:id="rId1"/>
    <w:viewMergedData/>
    <w:odso>
      <w:udl w:val="Provider=Microsoft.ACE.OLEDB.12.0;User ID=Admin;Data Source=E:\Nhung\GỬI THƯ THÁNG 6.20\1.6.20.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
      <w:table w:val="'9#3#19$'"/>
      <w:src r:id="rId2"/>
      <w:colDelim w:val="9"/>
      <w:type w:val="database"/>
      <w:fHdr/>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odso>
  </w:mailMerge>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E87"/>
    <w:rsid w:val="00007586"/>
    <w:rsid w:val="00037DEA"/>
    <w:rsid w:val="00054FE6"/>
    <w:rsid w:val="000602E9"/>
    <w:rsid w:val="00071233"/>
    <w:rsid w:val="000A1044"/>
    <w:rsid w:val="000A7C10"/>
    <w:rsid w:val="000B09D8"/>
    <w:rsid w:val="000D0D46"/>
    <w:rsid w:val="00101DB3"/>
    <w:rsid w:val="00112DA7"/>
    <w:rsid w:val="00125B1C"/>
    <w:rsid w:val="001309D5"/>
    <w:rsid w:val="001332D1"/>
    <w:rsid w:val="001605AB"/>
    <w:rsid w:val="001A042A"/>
    <w:rsid w:val="001D48A9"/>
    <w:rsid w:val="001E038B"/>
    <w:rsid w:val="001F49BF"/>
    <w:rsid w:val="00235E87"/>
    <w:rsid w:val="0024561B"/>
    <w:rsid w:val="00252598"/>
    <w:rsid w:val="00287C04"/>
    <w:rsid w:val="002930D6"/>
    <w:rsid w:val="002A535A"/>
    <w:rsid w:val="002B596B"/>
    <w:rsid w:val="002B7E34"/>
    <w:rsid w:val="002C16F3"/>
    <w:rsid w:val="002C438B"/>
    <w:rsid w:val="00303A53"/>
    <w:rsid w:val="003138D7"/>
    <w:rsid w:val="00317C96"/>
    <w:rsid w:val="00343B10"/>
    <w:rsid w:val="00345E00"/>
    <w:rsid w:val="003473A9"/>
    <w:rsid w:val="00373055"/>
    <w:rsid w:val="00377D9B"/>
    <w:rsid w:val="003A79F3"/>
    <w:rsid w:val="003B6D22"/>
    <w:rsid w:val="003E635B"/>
    <w:rsid w:val="003F5B9C"/>
    <w:rsid w:val="004179EF"/>
    <w:rsid w:val="00420E06"/>
    <w:rsid w:val="0043138A"/>
    <w:rsid w:val="00432C49"/>
    <w:rsid w:val="00440926"/>
    <w:rsid w:val="00452B0A"/>
    <w:rsid w:val="00463FFE"/>
    <w:rsid w:val="00493A15"/>
    <w:rsid w:val="0049573D"/>
    <w:rsid w:val="004A5041"/>
    <w:rsid w:val="004A5D2B"/>
    <w:rsid w:val="004B2D63"/>
    <w:rsid w:val="0051185E"/>
    <w:rsid w:val="00520B93"/>
    <w:rsid w:val="00542A51"/>
    <w:rsid w:val="00550C3E"/>
    <w:rsid w:val="00552094"/>
    <w:rsid w:val="00556323"/>
    <w:rsid w:val="005857D6"/>
    <w:rsid w:val="005B5506"/>
    <w:rsid w:val="005C5633"/>
    <w:rsid w:val="005D3B74"/>
    <w:rsid w:val="005D6035"/>
    <w:rsid w:val="005F4654"/>
    <w:rsid w:val="006106D1"/>
    <w:rsid w:val="0064194E"/>
    <w:rsid w:val="00646209"/>
    <w:rsid w:val="0066603C"/>
    <w:rsid w:val="00684253"/>
    <w:rsid w:val="00693B9F"/>
    <w:rsid w:val="006949E4"/>
    <w:rsid w:val="006B3277"/>
    <w:rsid w:val="006C0F32"/>
    <w:rsid w:val="006C38AE"/>
    <w:rsid w:val="00712E8F"/>
    <w:rsid w:val="007154D3"/>
    <w:rsid w:val="00731BEC"/>
    <w:rsid w:val="00747383"/>
    <w:rsid w:val="007B7BB1"/>
    <w:rsid w:val="00825C23"/>
    <w:rsid w:val="00831CCA"/>
    <w:rsid w:val="0084518F"/>
    <w:rsid w:val="008725D0"/>
    <w:rsid w:val="00877A78"/>
    <w:rsid w:val="00880415"/>
    <w:rsid w:val="00891215"/>
    <w:rsid w:val="00893875"/>
    <w:rsid w:val="008A5E87"/>
    <w:rsid w:val="008A64A1"/>
    <w:rsid w:val="008D7817"/>
    <w:rsid w:val="008D7958"/>
    <w:rsid w:val="008F71AF"/>
    <w:rsid w:val="00912C02"/>
    <w:rsid w:val="0091667F"/>
    <w:rsid w:val="00933697"/>
    <w:rsid w:val="009470A1"/>
    <w:rsid w:val="00954F30"/>
    <w:rsid w:val="009566D0"/>
    <w:rsid w:val="0096543E"/>
    <w:rsid w:val="00980EE2"/>
    <w:rsid w:val="00987566"/>
    <w:rsid w:val="009943CE"/>
    <w:rsid w:val="009A6596"/>
    <w:rsid w:val="009E55F6"/>
    <w:rsid w:val="009F2EB2"/>
    <w:rsid w:val="00A4345F"/>
    <w:rsid w:val="00A43BF9"/>
    <w:rsid w:val="00A4518C"/>
    <w:rsid w:val="00A454ED"/>
    <w:rsid w:val="00AC4E59"/>
    <w:rsid w:val="00AF16A1"/>
    <w:rsid w:val="00AF3848"/>
    <w:rsid w:val="00B241FE"/>
    <w:rsid w:val="00B343DB"/>
    <w:rsid w:val="00B3485E"/>
    <w:rsid w:val="00B363DD"/>
    <w:rsid w:val="00B6539B"/>
    <w:rsid w:val="00B67687"/>
    <w:rsid w:val="00B73162"/>
    <w:rsid w:val="00BA72F3"/>
    <w:rsid w:val="00BB6F6E"/>
    <w:rsid w:val="00BD0DE4"/>
    <w:rsid w:val="00BF4961"/>
    <w:rsid w:val="00C25A47"/>
    <w:rsid w:val="00C76288"/>
    <w:rsid w:val="00C80372"/>
    <w:rsid w:val="00C8256B"/>
    <w:rsid w:val="00C97B44"/>
    <w:rsid w:val="00CB0F5D"/>
    <w:rsid w:val="00CB4E9F"/>
    <w:rsid w:val="00CD1F5D"/>
    <w:rsid w:val="00D12233"/>
    <w:rsid w:val="00D3180A"/>
    <w:rsid w:val="00D507CB"/>
    <w:rsid w:val="00D54E1A"/>
    <w:rsid w:val="00D761D3"/>
    <w:rsid w:val="00D83088"/>
    <w:rsid w:val="00DD090F"/>
    <w:rsid w:val="00DD7FC4"/>
    <w:rsid w:val="00DE30F5"/>
    <w:rsid w:val="00E24B96"/>
    <w:rsid w:val="00E33D58"/>
    <w:rsid w:val="00E44277"/>
    <w:rsid w:val="00E6155E"/>
    <w:rsid w:val="00E760A0"/>
    <w:rsid w:val="00E868AF"/>
    <w:rsid w:val="00EB75BC"/>
    <w:rsid w:val="00ED315F"/>
    <w:rsid w:val="00F0402E"/>
    <w:rsid w:val="00F36B17"/>
    <w:rsid w:val="00F8033A"/>
    <w:rsid w:val="00FA630E"/>
    <w:rsid w:val="00FD0E07"/>
    <w:rsid w:val="00FE39D4"/>
    <w:rsid w:val="00FF4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2160"/>
        <w:tab w:val="center" w:pos="6480"/>
      </w:tabs>
      <w:jc w:val="center"/>
      <w:outlineLvl w:val="0"/>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rsid w:val="00FD0E07"/>
    <w:pPr>
      <w:ind w:left="260" w:hanging="260"/>
      <w:jc w:val="center"/>
    </w:pPr>
  </w:style>
  <w:style w:type="paragraph" w:styleId="Index2">
    <w:name w:val="index 2"/>
    <w:basedOn w:val="Normal"/>
    <w:next w:val="Normal"/>
    <w:autoRedefine/>
    <w:semiHidden/>
    <w:pPr>
      <w:ind w:left="520" w:hanging="260"/>
    </w:pPr>
  </w:style>
  <w:style w:type="paragraph" w:styleId="Index3">
    <w:name w:val="index 3"/>
    <w:basedOn w:val="Normal"/>
    <w:next w:val="Normal"/>
    <w:autoRedefine/>
    <w:semiHidden/>
    <w:pPr>
      <w:ind w:left="780" w:hanging="260"/>
    </w:pPr>
  </w:style>
  <w:style w:type="paragraph" w:styleId="Index4">
    <w:name w:val="index 4"/>
    <w:basedOn w:val="Normal"/>
    <w:next w:val="Normal"/>
    <w:autoRedefine/>
    <w:semiHidden/>
    <w:pPr>
      <w:ind w:left="1040" w:hanging="260"/>
    </w:pPr>
  </w:style>
  <w:style w:type="paragraph" w:styleId="Index5">
    <w:name w:val="index 5"/>
    <w:basedOn w:val="Normal"/>
    <w:next w:val="Normal"/>
    <w:autoRedefine/>
    <w:semiHidden/>
    <w:pPr>
      <w:ind w:left="1300" w:hanging="260"/>
    </w:pPr>
  </w:style>
  <w:style w:type="paragraph" w:styleId="Index6">
    <w:name w:val="index 6"/>
    <w:basedOn w:val="Normal"/>
    <w:next w:val="Normal"/>
    <w:autoRedefine/>
    <w:semiHidden/>
    <w:pPr>
      <w:ind w:left="1560" w:hanging="260"/>
    </w:pPr>
  </w:style>
  <w:style w:type="paragraph" w:styleId="Index7">
    <w:name w:val="index 7"/>
    <w:basedOn w:val="Normal"/>
    <w:next w:val="Normal"/>
    <w:autoRedefine/>
    <w:semiHidden/>
    <w:pPr>
      <w:ind w:left="1820" w:hanging="260"/>
    </w:pPr>
  </w:style>
  <w:style w:type="paragraph" w:styleId="Index8">
    <w:name w:val="index 8"/>
    <w:basedOn w:val="Normal"/>
    <w:next w:val="Normal"/>
    <w:autoRedefine/>
    <w:semiHidden/>
    <w:pPr>
      <w:ind w:left="2080" w:hanging="260"/>
    </w:pPr>
  </w:style>
  <w:style w:type="paragraph" w:styleId="Index9">
    <w:name w:val="index 9"/>
    <w:basedOn w:val="Normal"/>
    <w:next w:val="Normal"/>
    <w:autoRedefine/>
    <w:semiHidden/>
    <w:pPr>
      <w:ind w:left="2340" w:hanging="260"/>
    </w:pPr>
  </w:style>
  <w:style w:type="paragraph" w:styleId="IndexHeading">
    <w:name w:val="index heading"/>
    <w:basedOn w:val="Normal"/>
    <w:next w:val="Index1"/>
    <w:semiHidden/>
  </w:style>
  <w:style w:type="paragraph" w:styleId="TOC1">
    <w:name w:val="toc 1"/>
    <w:basedOn w:val="Normal"/>
    <w:next w:val="Normal"/>
    <w:autoRedefine/>
    <w:semiHidden/>
  </w:style>
  <w:style w:type="paragraph" w:styleId="TOC2">
    <w:name w:val="toc 2"/>
    <w:basedOn w:val="Normal"/>
    <w:next w:val="Normal"/>
    <w:autoRedefine/>
    <w:semiHidden/>
    <w:pPr>
      <w:ind w:left="260"/>
    </w:pPr>
  </w:style>
  <w:style w:type="paragraph" w:styleId="TOC3">
    <w:name w:val="toc 3"/>
    <w:basedOn w:val="Normal"/>
    <w:next w:val="Normal"/>
    <w:autoRedefine/>
    <w:semiHidden/>
    <w:pPr>
      <w:ind w:left="520"/>
    </w:pPr>
  </w:style>
  <w:style w:type="paragraph" w:styleId="TOC4">
    <w:name w:val="toc 4"/>
    <w:basedOn w:val="Normal"/>
    <w:next w:val="Normal"/>
    <w:autoRedefine/>
    <w:semiHidden/>
    <w:pPr>
      <w:ind w:left="780"/>
    </w:pPr>
  </w:style>
  <w:style w:type="paragraph" w:styleId="TOC5">
    <w:name w:val="toc 5"/>
    <w:basedOn w:val="Normal"/>
    <w:next w:val="Normal"/>
    <w:autoRedefine/>
    <w:semiHidden/>
    <w:pPr>
      <w:ind w:left="1040"/>
    </w:pPr>
  </w:style>
  <w:style w:type="paragraph" w:styleId="TOC6">
    <w:name w:val="toc 6"/>
    <w:basedOn w:val="Normal"/>
    <w:next w:val="Normal"/>
    <w:autoRedefine/>
    <w:semiHidden/>
    <w:pPr>
      <w:ind w:left="1300"/>
    </w:pPr>
  </w:style>
  <w:style w:type="paragraph" w:styleId="TOC7">
    <w:name w:val="toc 7"/>
    <w:basedOn w:val="Normal"/>
    <w:next w:val="Normal"/>
    <w:autoRedefine/>
    <w:semiHidden/>
    <w:pPr>
      <w:ind w:left="1560"/>
    </w:pPr>
  </w:style>
  <w:style w:type="paragraph" w:styleId="TOC8">
    <w:name w:val="toc 8"/>
    <w:basedOn w:val="Normal"/>
    <w:next w:val="Normal"/>
    <w:autoRedefine/>
    <w:semiHidden/>
    <w:pPr>
      <w:ind w:left="1820"/>
    </w:pPr>
  </w:style>
  <w:style w:type="paragraph" w:styleId="TOC9">
    <w:name w:val="toc 9"/>
    <w:basedOn w:val="Normal"/>
    <w:next w:val="Normal"/>
    <w:autoRedefine/>
    <w:semiHidden/>
    <w:pPr>
      <w:ind w:left="2080"/>
    </w:pPr>
  </w:style>
  <w:style w:type="character" w:styleId="Hyperlink">
    <w:name w:val="Hyperlink"/>
    <w:rPr>
      <w:color w:val="0000FF"/>
      <w:u w:val="single"/>
    </w:rPr>
  </w:style>
  <w:style w:type="paragraph" w:styleId="BodyTextIndent">
    <w:name w:val="Body Text Indent"/>
    <w:basedOn w:val="Normal"/>
    <w:pPr>
      <w:ind w:firstLine="720"/>
    </w:pPr>
  </w:style>
  <w:style w:type="paragraph" w:styleId="TableofFigures">
    <w:name w:val="table of figures"/>
    <w:basedOn w:val="Normal"/>
    <w:next w:val="Normal"/>
    <w:semiHidden/>
    <w:pPr>
      <w:ind w:left="520" w:hanging="520"/>
      <w:jc w:val="left"/>
    </w:pPr>
    <w:rPr>
      <w:rFonts w:ascii="Times New Roman" w:hAnsi="Times New Roman"/>
      <w:smallCaps/>
      <w:szCs w:val="24"/>
    </w:rPr>
  </w:style>
  <w:style w:type="paragraph" w:styleId="ListParagraph">
    <w:name w:val="List Paragraph"/>
    <w:basedOn w:val="Normal"/>
    <w:qFormat/>
    <w:rsid w:val="00646209"/>
    <w:pPr>
      <w:spacing w:after="200" w:line="276" w:lineRule="auto"/>
      <w:ind w:left="720"/>
      <w:contextualSpacing/>
      <w:jc w:val="left"/>
    </w:pPr>
    <w:rPr>
      <w:rFonts w:ascii="Calibri" w:eastAsia="Calibri" w:hAnsi="Calibri"/>
      <w:sz w:val="22"/>
      <w:szCs w:val="22"/>
    </w:rPr>
  </w:style>
  <w:style w:type="paragraph" w:styleId="FootnoteText">
    <w:name w:val="footnote text"/>
    <w:basedOn w:val="Normal"/>
    <w:link w:val="FootnoteTextChar"/>
    <w:rsid w:val="00646209"/>
    <w:pPr>
      <w:jc w:val="left"/>
    </w:pPr>
    <w:rPr>
      <w:rFonts w:ascii="Times New Roman" w:hAnsi="Times New Roman"/>
      <w:sz w:val="20"/>
    </w:rPr>
  </w:style>
  <w:style w:type="character" w:customStyle="1" w:styleId="FootnoteTextChar">
    <w:name w:val="Footnote Text Char"/>
    <w:link w:val="FootnoteText"/>
    <w:rsid w:val="00646209"/>
    <w:rPr>
      <w:lang w:val="en-US" w:eastAsia="en-US" w:bidi="ar-SA"/>
    </w:rPr>
  </w:style>
  <w:style w:type="paragraph" w:styleId="BalloonText">
    <w:name w:val="Balloon Text"/>
    <w:basedOn w:val="Normal"/>
    <w:link w:val="BalloonTextChar"/>
    <w:rsid w:val="00825C23"/>
    <w:rPr>
      <w:rFonts w:ascii="Tahoma" w:hAnsi="Tahoma" w:cs="Tahoma"/>
      <w:sz w:val="16"/>
      <w:szCs w:val="16"/>
    </w:rPr>
  </w:style>
  <w:style w:type="character" w:customStyle="1" w:styleId="BalloonTextChar">
    <w:name w:val="Balloon Text Char"/>
    <w:link w:val="BalloonText"/>
    <w:rsid w:val="00825C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2160"/>
        <w:tab w:val="center" w:pos="6480"/>
      </w:tabs>
      <w:jc w:val="center"/>
      <w:outlineLvl w:val="0"/>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rsid w:val="00FD0E07"/>
    <w:pPr>
      <w:ind w:left="260" w:hanging="260"/>
      <w:jc w:val="center"/>
    </w:pPr>
  </w:style>
  <w:style w:type="paragraph" w:styleId="Index2">
    <w:name w:val="index 2"/>
    <w:basedOn w:val="Normal"/>
    <w:next w:val="Normal"/>
    <w:autoRedefine/>
    <w:semiHidden/>
    <w:pPr>
      <w:ind w:left="520" w:hanging="260"/>
    </w:pPr>
  </w:style>
  <w:style w:type="paragraph" w:styleId="Index3">
    <w:name w:val="index 3"/>
    <w:basedOn w:val="Normal"/>
    <w:next w:val="Normal"/>
    <w:autoRedefine/>
    <w:semiHidden/>
    <w:pPr>
      <w:ind w:left="780" w:hanging="260"/>
    </w:pPr>
  </w:style>
  <w:style w:type="paragraph" w:styleId="Index4">
    <w:name w:val="index 4"/>
    <w:basedOn w:val="Normal"/>
    <w:next w:val="Normal"/>
    <w:autoRedefine/>
    <w:semiHidden/>
    <w:pPr>
      <w:ind w:left="1040" w:hanging="260"/>
    </w:pPr>
  </w:style>
  <w:style w:type="paragraph" w:styleId="Index5">
    <w:name w:val="index 5"/>
    <w:basedOn w:val="Normal"/>
    <w:next w:val="Normal"/>
    <w:autoRedefine/>
    <w:semiHidden/>
    <w:pPr>
      <w:ind w:left="1300" w:hanging="260"/>
    </w:pPr>
  </w:style>
  <w:style w:type="paragraph" w:styleId="Index6">
    <w:name w:val="index 6"/>
    <w:basedOn w:val="Normal"/>
    <w:next w:val="Normal"/>
    <w:autoRedefine/>
    <w:semiHidden/>
    <w:pPr>
      <w:ind w:left="1560" w:hanging="260"/>
    </w:pPr>
  </w:style>
  <w:style w:type="paragraph" w:styleId="Index7">
    <w:name w:val="index 7"/>
    <w:basedOn w:val="Normal"/>
    <w:next w:val="Normal"/>
    <w:autoRedefine/>
    <w:semiHidden/>
    <w:pPr>
      <w:ind w:left="1820" w:hanging="260"/>
    </w:pPr>
  </w:style>
  <w:style w:type="paragraph" w:styleId="Index8">
    <w:name w:val="index 8"/>
    <w:basedOn w:val="Normal"/>
    <w:next w:val="Normal"/>
    <w:autoRedefine/>
    <w:semiHidden/>
    <w:pPr>
      <w:ind w:left="2080" w:hanging="260"/>
    </w:pPr>
  </w:style>
  <w:style w:type="paragraph" w:styleId="Index9">
    <w:name w:val="index 9"/>
    <w:basedOn w:val="Normal"/>
    <w:next w:val="Normal"/>
    <w:autoRedefine/>
    <w:semiHidden/>
    <w:pPr>
      <w:ind w:left="2340" w:hanging="260"/>
    </w:pPr>
  </w:style>
  <w:style w:type="paragraph" w:styleId="IndexHeading">
    <w:name w:val="index heading"/>
    <w:basedOn w:val="Normal"/>
    <w:next w:val="Index1"/>
    <w:semiHidden/>
  </w:style>
  <w:style w:type="paragraph" w:styleId="TOC1">
    <w:name w:val="toc 1"/>
    <w:basedOn w:val="Normal"/>
    <w:next w:val="Normal"/>
    <w:autoRedefine/>
    <w:semiHidden/>
  </w:style>
  <w:style w:type="paragraph" w:styleId="TOC2">
    <w:name w:val="toc 2"/>
    <w:basedOn w:val="Normal"/>
    <w:next w:val="Normal"/>
    <w:autoRedefine/>
    <w:semiHidden/>
    <w:pPr>
      <w:ind w:left="260"/>
    </w:pPr>
  </w:style>
  <w:style w:type="paragraph" w:styleId="TOC3">
    <w:name w:val="toc 3"/>
    <w:basedOn w:val="Normal"/>
    <w:next w:val="Normal"/>
    <w:autoRedefine/>
    <w:semiHidden/>
    <w:pPr>
      <w:ind w:left="520"/>
    </w:pPr>
  </w:style>
  <w:style w:type="paragraph" w:styleId="TOC4">
    <w:name w:val="toc 4"/>
    <w:basedOn w:val="Normal"/>
    <w:next w:val="Normal"/>
    <w:autoRedefine/>
    <w:semiHidden/>
    <w:pPr>
      <w:ind w:left="780"/>
    </w:pPr>
  </w:style>
  <w:style w:type="paragraph" w:styleId="TOC5">
    <w:name w:val="toc 5"/>
    <w:basedOn w:val="Normal"/>
    <w:next w:val="Normal"/>
    <w:autoRedefine/>
    <w:semiHidden/>
    <w:pPr>
      <w:ind w:left="1040"/>
    </w:pPr>
  </w:style>
  <w:style w:type="paragraph" w:styleId="TOC6">
    <w:name w:val="toc 6"/>
    <w:basedOn w:val="Normal"/>
    <w:next w:val="Normal"/>
    <w:autoRedefine/>
    <w:semiHidden/>
    <w:pPr>
      <w:ind w:left="1300"/>
    </w:pPr>
  </w:style>
  <w:style w:type="paragraph" w:styleId="TOC7">
    <w:name w:val="toc 7"/>
    <w:basedOn w:val="Normal"/>
    <w:next w:val="Normal"/>
    <w:autoRedefine/>
    <w:semiHidden/>
    <w:pPr>
      <w:ind w:left="1560"/>
    </w:pPr>
  </w:style>
  <w:style w:type="paragraph" w:styleId="TOC8">
    <w:name w:val="toc 8"/>
    <w:basedOn w:val="Normal"/>
    <w:next w:val="Normal"/>
    <w:autoRedefine/>
    <w:semiHidden/>
    <w:pPr>
      <w:ind w:left="1820"/>
    </w:pPr>
  </w:style>
  <w:style w:type="paragraph" w:styleId="TOC9">
    <w:name w:val="toc 9"/>
    <w:basedOn w:val="Normal"/>
    <w:next w:val="Normal"/>
    <w:autoRedefine/>
    <w:semiHidden/>
    <w:pPr>
      <w:ind w:left="2080"/>
    </w:pPr>
  </w:style>
  <w:style w:type="character" w:styleId="Hyperlink">
    <w:name w:val="Hyperlink"/>
    <w:rPr>
      <w:color w:val="0000FF"/>
      <w:u w:val="single"/>
    </w:rPr>
  </w:style>
  <w:style w:type="paragraph" w:styleId="BodyTextIndent">
    <w:name w:val="Body Text Indent"/>
    <w:basedOn w:val="Normal"/>
    <w:pPr>
      <w:ind w:firstLine="720"/>
    </w:pPr>
  </w:style>
  <w:style w:type="paragraph" w:styleId="TableofFigures">
    <w:name w:val="table of figures"/>
    <w:basedOn w:val="Normal"/>
    <w:next w:val="Normal"/>
    <w:semiHidden/>
    <w:pPr>
      <w:ind w:left="520" w:hanging="520"/>
      <w:jc w:val="left"/>
    </w:pPr>
    <w:rPr>
      <w:rFonts w:ascii="Times New Roman" w:hAnsi="Times New Roman"/>
      <w:smallCaps/>
      <w:szCs w:val="24"/>
    </w:rPr>
  </w:style>
  <w:style w:type="paragraph" w:styleId="ListParagraph">
    <w:name w:val="List Paragraph"/>
    <w:basedOn w:val="Normal"/>
    <w:qFormat/>
    <w:rsid w:val="00646209"/>
    <w:pPr>
      <w:spacing w:after="200" w:line="276" w:lineRule="auto"/>
      <w:ind w:left="720"/>
      <w:contextualSpacing/>
      <w:jc w:val="left"/>
    </w:pPr>
    <w:rPr>
      <w:rFonts w:ascii="Calibri" w:eastAsia="Calibri" w:hAnsi="Calibri"/>
      <w:sz w:val="22"/>
      <w:szCs w:val="22"/>
    </w:rPr>
  </w:style>
  <w:style w:type="paragraph" w:styleId="FootnoteText">
    <w:name w:val="footnote text"/>
    <w:basedOn w:val="Normal"/>
    <w:link w:val="FootnoteTextChar"/>
    <w:rsid w:val="00646209"/>
    <w:pPr>
      <w:jc w:val="left"/>
    </w:pPr>
    <w:rPr>
      <w:rFonts w:ascii="Times New Roman" w:hAnsi="Times New Roman"/>
      <w:sz w:val="20"/>
    </w:rPr>
  </w:style>
  <w:style w:type="character" w:customStyle="1" w:styleId="FootnoteTextChar">
    <w:name w:val="Footnote Text Char"/>
    <w:link w:val="FootnoteText"/>
    <w:rsid w:val="00646209"/>
    <w:rPr>
      <w:lang w:val="en-US" w:eastAsia="en-US" w:bidi="ar-SA"/>
    </w:rPr>
  </w:style>
  <w:style w:type="paragraph" w:styleId="BalloonText">
    <w:name w:val="Balloon Text"/>
    <w:basedOn w:val="Normal"/>
    <w:link w:val="BalloonTextChar"/>
    <w:rsid w:val="00825C23"/>
    <w:rPr>
      <w:rFonts w:ascii="Tahoma" w:hAnsi="Tahoma" w:cs="Tahoma"/>
      <w:sz w:val="16"/>
      <w:szCs w:val="16"/>
    </w:rPr>
  </w:style>
  <w:style w:type="character" w:customStyle="1" w:styleId="BalloonTextChar">
    <w:name w:val="Balloon Text Char"/>
    <w:link w:val="BalloonText"/>
    <w:rsid w:val="00825C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5391">
      <w:bodyDiv w:val="1"/>
      <w:marLeft w:val="0"/>
      <w:marRight w:val="0"/>
      <w:marTop w:val="0"/>
      <w:marBottom w:val="0"/>
      <w:divBdr>
        <w:top w:val="none" w:sz="0" w:space="0" w:color="auto"/>
        <w:left w:val="none" w:sz="0" w:space="0" w:color="auto"/>
        <w:bottom w:val="none" w:sz="0" w:space="0" w:color="auto"/>
        <w:right w:val="none" w:sz="0" w:space="0" w:color="auto"/>
      </w:divBdr>
    </w:div>
    <w:div w:id="100152481">
      <w:bodyDiv w:val="1"/>
      <w:marLeft w:val="0"/>
      <w:marRight w:val="0"/>
      <w:marTop w:val="0"/>
      <w:marBottom w:val="0"/>
      <w:divBdr>
        <w:top w:val="none" w:sz="0" w:space="0" w:color="auto"/>
        <w:left w:val="none" w:sz="0" w:space="0" w:color="auto"/>
        <w:bottom w:val="none" w:sz="0" w:space="0" w:color="auto"/>
        <w:right w:val="none" w:sz="0" w:space="0" w:color="auto"/>
      </w:divBdr>
    </w:div>
    <w:div w:id="113915296">
      <w:bodyDiv w:val="1"/>
      <w:marLeft w:val="0"/>
      <w:marRight w:val="0"/>
      <w:marTop w:val="0"/>
      <w:marBottom w:val="0"/>
      <w:divBdr>
        <w:top w:val="none" w:sz="0" w:space="0" w:color="auto"/>
        <w:left w:val="none" w:sz="0" w:space="0" w:color="auto"/>
        <w:bottom w:val="none" w:sz="0" w:space="0" w:color="auto"/>
        <w:right w:val="none" w:sz="0" w:space="0" w:color="auto"/>
      </w:divBdr>
    </w:div>
    <w:div w:id="392893377">
      <w:bodyDiv w:val="1"/>
      <w:marLeft w:val="0"/>
      <w:marRight w:val="0"/>
      <w:marTop w:val="0"/>
      <w:marBottom w:val="0"/>
      <w:divBdr>
        <w:top w:val="none" w:sz="0" w:space="0" w:color="auto"/>
        <w:left w:val="none" w:sz="0" w:space="0" w:color="auto"/>
        <w:bottom w:val="none" w:sz="0" w:space="0" w:color="auto"/>
        <w:right w:val="none" w:sz="0" w:space="0" w:color="auto"/>
      </w:divBdr>
    </w:div>
    <w:div w:id="466751041">
      <w:bodyDiv w:val="1"/>
      <w:marLeft w:val="0"/>
      <w:marRight w:val="0"/>
      <w:marTop w:val="0"/>
      <w:marBottom w:val="0"/>
      <w:divBdr>
        <w:top w:val="none" w:sz="0" w:space="0" w:color="auto"/>
        <w:left w:val="none" w:sz="0" w:space="0" w:color="auto"/>
        <w:bottom w:val="none" w:sz="0" w:space="0" w:color="auto"/>
        <w:right w:val="none" w:sz="0" w:space="0" w:color="auto"/>
      </w:divBdr>
    </w:div>
    <w:div w:id="577715656">
      <w:bodyDiv w:val="1"/>
      <w:marLeft w:val="0"/>
      <w:marRight w:val="0"/>
      <w:marTop w:val="0"/>
      <w:marBottom w:val="0"/>
      <w:divBdr>
        <w:top w:val="none" w:sz="0" w:space="0" w:color="auto"/>
        <w:left w:val="none" w:sz="0" w:space="0" w:color="auto"/>
        <w:bottom w:val="none" w:sz="0" w:space="0" w:color="auto"/>
        <w:right w:val="none" w:sz="0" w:space="0" w:color="auto"/>
      </w:divBdr>
    </w:div>
    <w:div w:id="886767978">
      <w:bodyDiv w:val="1"/>
      <w:marLeft w:val="0"/>
      <w:marRight w:val="0"/>
      <w:marTop w:val="0"/>
      <w:marBottom w:val="0"/>
      <w:divBdr>
        <w:top w:val="none" w:sz="0" w:space="0" w:color="auto"/>
        <w:left w:val="none" w:sz="0" w:space="0" w:color="auto"/>
        <w:bottom w:val="none" w:sz="0" w:space="0" w:color="auto"/>
        <w:right w:val="none" w:sz="0" w:space="0" w:color="auto"/>
      </w:divBdr>
    </w:div>
    <w:div w:id="979307788">
      <w:bodyDiv w:val="1"/>
      <w:marLeft w:val="0"/>
      <w:marRight w:val="0"/>
      <w:marTop w:val="0"/>
      <w:marBottom w:val="0"/>
      <w:divBdr>
        <w:top w:val="none" w:sz="0" w:space="0" w:color="auto"/>
        <w:left w:val="none" w:sz="0" w:space="0" w:color="auto"/>
        <w:bottom w:val="none" w:sz="0" w:space="0" w:color="auto"/>
        <w:right w:val="none" w:sz="0" w:space="0" w:color="auto"/>
      </w:divBdr>
    </w:div>
    <w:div w:id="1122651351">
      <w:bodyDiv w:val="1"/>
      <w:marLeft w:val="0"/>
      <w:marRight w:val="0"/>
      <w:marTop w:val="0"/>
      <w:marBottom w:val="0"/>
      <w:divBdr>
        <w:top w:val="none" w:sz="0" w:space="0" w:color="auto"/>
        <w:left w:val="none" w:sz="0" w:space="0" w:color="auto"/>
        <w:bottom w:val="none" w:sz="0" w:space="0" w:color="auto"/>
        <w:right w:val="none" w:sz="0" w:space="0" w:color="auto"/>
      </w:divBdr>
    </w:div>
    <w:div w:id="1193033095">
      <w:bodyDiv w:val="1"/>
      <w:marLeft w:val="0"/>
      <w:marRight w:val="0"/>
      <w:marTop w:val="0"/>
      <w:marBottom w:val="0"/>
      <w:divBdr>
        <w:top w:val="none" w:sz="0" w:space="0" w:color="auto"/>
        <w:left w:val="none" w:sz="0" w:space="0" w:color="auto"/>
        <w:bottom w:val="none" w:sz="0" w:space="0" w:color="auto"/>
        <w:right w:val="none" w:sz="0" w:space="0" w:color="auto"/>
      </w:divBdr>
    </w:div>
    <w:div w:id="1246307504">
      <w:bodyDiv w:val="1"/>
      <w:marLeft w:val="0"/>
      <w:marRight w:val="0"/>
      <w:marTop w:val="0"/>
      <w:marBottom w:val="0"/>
      <w:divBdr>
        <w:top w:val="none" w:sz="0" w:space="0" w:color="auto"/>
        <w:left w:val="none" w:sz="0" w:space="0" w:color="auto"/>
        <w:bottom w:val="none" w:sz="0" w:space="0" w:color="auto"/>
        <w:right w:val="none" w:sz="0" w:space="0" w:color="auto"/>
      </w:divBdr>
    </w:div>
    <w:div w:id="1345745157">
      <w:bodyDiv w:val="1"/>
      <w:marLeft w:val="0"/>
      <w:marRight w:val="0"/>
      <w:marTop w:val="0"/>
      <w:marBottom w:val="0"/>
      <w:divBdr>
        <w:top w:val="none" w:sz="0" w:space="0" w:color="auto"/>
        <w:left w:val="none" w:sz="0" w:space="0" w:color="auto"/>
        <w:bottom w:val="none" w:sz="0" w:space="0" w:color="auto"/>
        <w:right w:val="none" w:sz="0" w:space="0" w:color="auto"/>
      </w:divBdr>
    </w:div>
    <w:div w:id="1429042781">
      <w:bodyDiv w:val="1"/>
      <w:marLeft w:val="0"/>
      <w:marRight w:val="0"/>
      <w:marTop w:val="0"/>
      <w:marBottom w:val="0"/>
      <w:divBdr>
        <w:top w:val="none" w:sz="0" w:space="0" w:color="auto"/>
        <w:left w:val="none" w:sz="0" w:space="0" w:color="auto"/>
        <w:bottom w:val="none" w:sz="0" w:space="0" w:color="auto"/>
        <w:right w:val="none" w:sz="0" w:space="0" w:color="auto"/>
      </w:divBdr>
    </w:div>
    <w:div w:id="1622420966">
      <w:bodyDiv w:val="1"/>
      <w:marLeft w:val="0"/>
      <w:marRight w:val="0"/>
      <w:marTop w:val="0"/>
      <w:marBottom w:val="0"/>
      <w:divBdr>
        <w:top w:val="none" w:sz="0" w:space="0" w:color="auto"/>
        <w:left w:val="none" w:sz="0" w:space="0" w:color="auto"/>
        <w:bottom w:val="none" w:sz="0" w:space="0" w:color="auto"/>
        <w:right w:val="none" w:sz="0" w:space="0" w:color="auto"/>
      </w:divBdr>
    </w:div>
    <w:div w:id="2107187087">
      <w:bodyDiv w:val="1"/>
      <w:marLeft w:val="0"/>
      <w:marRight w:val="0"/>
      <w:marTop w:val="0"/>
      <w:marBottom w:val="0"/>
      <w:divBdr>
        <w:top w:val="none" w:sz="0" w:space="0" w:color="auto"/>
        <w:left w:val="none" w:sz="0" w:space="0" w:color="auto"/>
        <w:bottom w:val="none" w:sz="0" w:space="0" w:color="auto"/>
        <w:right w:val="none" w:sz="0" w:space="0" w:color="auto"/>
      </w:divBdr>
    </w:div>
    <w:div w:id="212333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2" Type="http://schemas.openxmlformats.org/officeDocument/2006/relationships/mailMergeSource" Target="file:///E:\Nhung\G&#7916;I%20TH&#431;%20TH&#193;NG%206.20\1.6.20.xlsx" TargetMode="External"/><Relationship Id="rId1" Type="http://schemas.openxmlformats.org/officeDocument/2006/relationships/mailMergeSource" Target="file:///E:\Nhung\G&#7916;I%20TH&#431;%20TH&#193;NG%206.20\1.6.20.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8B48E-CDA1-4E94-BC35-5F22F05A3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270</Words>
  <Characters>1279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Quantri</cp:lastModifiedBy>
  <cp:revision>9</cp:revision>
  <cp:lastPrinted>2020-06-01T11:31:00Z</cp:lastPrinted>
  <dcterms:created xsi:type="dcterms:W3CDTF">2020-05-29T14:01:00Z</dcterms:created>
  <dcterms:modified xsi:type="dcterms:W3CDTF">2020-06-01T11:36:00Z</dcterms:modified>
</cp:coreProperties>
</file>